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9B" w:rsidRDefault="00B87E9B" w:rsidP="00B87E9B">
      <w:pPr>
        <w:spacing w:after="200" w:line="276" w:lineRule="auto"/>
        <w:jc w:val="center"/>
        <w:rPr>
          <w:rFonts w:ascii="Tahoma" w:hAnsi="Tahoma" w:cs="Tahoma"/>
          <w:color w:val="444444"/>
          <w:sz w:val="20"/>
          <w:szCs w:val="20"/>
          <w:lang w:val="en-US"/>
        </w:rPr>
      </w:pPr>
      <w:bookmarkStart w:id="0" w:name="_GoBack"/>
      <w:bookmarkEnd w:id="0"/>
      <w:r>
        <w:rPr>
          <w:rFonts w:ascii="Calibri" w:hAnsi="Calibri"/>
          <w:noProof/>
          <w:lang w:eastAsia="sl-SI"/>
        </w:rPr>
        <w:drawing>
          <wp:inline distT="0" distB="0" distL="0" distR="0" wp14:anchorId="73B3CAEB" wp14:editId="537C803F">
            <wp:extent cx="904875" cy="840740"/>
            <wp:effectExtent l="0" t="0" r="9525" b="0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00" cy="841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80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1173"/>
        <w:gridCol w:w="1083"/>
        <w:gridCol w:w="976"/>
        <w:gridCol w:w="1076"/>
        <w:gridCol w:w="753"/>
      </w:tblGrid>
      <w:tr w:rsidR="00B87E9B" w:rsidRPr="00D86772" w:rsidTr="000C18A2">
        <w:trPr>
          <w:trHeight w:val="360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l-SI" w:bidi="ar-SA"/>
              </w:rPr>
              <w:t xml:space="preserve">                              FINANČNI PLAN ZA LETO 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sl-SI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sl-SI" w:bidi="ar-SA"/>
              </w:rPr>
            </w:pPr>
          </w:p>
        </w:tc>
      </w:tr>
      <w:tr w:rsidR="00B87E9B" w:rsidRPr="00D86772" w:rsidTr="000C18A2">
        <w:trPr>
          <w:trHeight w:val="55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l-SI" w:bidi="ar-SA"/>
              </w:rPr>
              <w:t>IME PRIHODKA OZ. ODHODKA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l-SI" w:bidi="ar-SA"/>
              </w:rPr>
              <w:t>REALIZACIJA 2019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l-SI" w:bidi="ar-SA"/>
              </w:rPr>
              <w:t>PLAN 2019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l-SI" w:bidi="ar-SA"/>
              </w:rPr>
              <w:t>INDEKS V %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 w:bidi="ar-SA"/>
              </w:rPr>
              <w:t>PLAN 2020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l-SI" w:bidi="ar-SA"/>
              </w:rPr>
              <w:t>INDEKS V %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  <w:t xml:space="preserve"> NAZIV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 w:bidi="ar-SA"/>
              </w:rPr>
              <w:t> </w:t>
            </w:r>
          </w:p>
        </w:tc>
      </w:tr>
      <w:tr w:rsidR="00B87E9B" w:rsidRPr="00D86772" w:rsidTr="000C18A2">
        <w:trPr>
          <w:trHeight w:val="48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Prihodki od prodaje oglasnih storitev v časopisu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2.490,00 €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2.500,00 €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99,60 €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1.970,00 €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79,12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Prihodki prejeti od članov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78.900,00 €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74.000,00 €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106,62 €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80.000,00 €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101,39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Dotacije iz prorač.in drugih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66.547,49 €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115.950,00 €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57,39 €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68.000,00 €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102,18</w:t>
            </w:r>
          </w:p>
        </w:tc>
      </w:tr>
      <w:tr w:rsidR="00B87E9B" w:rsidRPr="00D86772" w:rsidTr="000C18A2">
        <w:trPr>
          <w:trHeight w:val="72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Donac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. drugih prav. In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fiz.oseb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(ČS MOL, bus, predstava OZ, VDC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Kranj,Gosp.razstavišče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,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Proevent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13.325,52 €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12.800,00 €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104,11 €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5.000,00 €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37,52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Prihodki - spletna stran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540,00 €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500,00 €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108,00 €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200,00 €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37,04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Prih. od prodaje trg. blaga -tekstil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26.125,16 €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20.000,00 €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130,63 €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13.000,00 €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49,76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0,5 % od dohodnine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1.349,99 €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1.300,00 €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103,85 €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2.000,00 €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148,15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POSLOVNI PRIHODKI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189.278,16 €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227.050,00 €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83,36 €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170.170,00 €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89,90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DRUGI PRIHODKI: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   22,57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 </w:t>
            </w:r>
          </w:p>
        </w:tc>
      </w:tr>
      <w:tr w:rsidR="00B87E9B" w:rsidRPr="00D86772" w:rsidTr="000C18A2">
        <w:trPr>
          <w:trHeight w:val="54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P R I H O D K 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189.300,73 €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227.050,00 €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83,37 €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170.170,00 €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89,89</w:t>
            </w:r>
          </w:p>
        </w:tc>
      </w:tr>
      <w:tr w:rsidR="00B87E9B" w:rsidRPr="00D86772" w:rsidTr="000C18A2">
        <w:trPr>
          <w:trHeight w:val="27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Bančne obresti od limita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1.054,22 €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1.000,00 €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105,42 €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1.100,00 €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POSLOVNI ODHODKI-NV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  <w:t xml:space="preserve">       16.637,67 €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  <w:t xml:space="preserve">      14.700,00 €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113,18 €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l-SI" w:bidi="ar-SA"/>
              </w:rPr>
              <w:t xml:space="preserve">       4.550,00 €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27,35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materiala-časopis/DARIMA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8.784,00 €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9.000,00 €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97,60 €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9.000,00 €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102,46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elektrike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380,76 €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600,00 €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63,46 €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600,00 €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157,58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zemeljskega plina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336,57 €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400,00 €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84,14 €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800,00 €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237,69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Nagrade prostovoljci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2.000,00 €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2.000,00 €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100,00 €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2.000,00 €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100,00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pis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. mat.in strok. liter.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1.670,72 €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3.000,00 €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55,69 €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1.500,00 €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89,78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zloženk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1.076,53 €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1.600,00 €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67,28 €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900,00 €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83,60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Transparenti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2.156,96 €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1.500,00 €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143,80 €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1.800,00 €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83,45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Str.priročnik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1000 gibov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3.436,00 €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1.600,00 €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214,75 €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1.600,00 €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46,57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STROŠKI MATERIALA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19.841,54 €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19.700,00 €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100,72 €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18.200,00 €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91,73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poštnih storitev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2.389,72 €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1.800,00 €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132,76 €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2.200,00 €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92,06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telefona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696,18 €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600,00 €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116,03 €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750,00 €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107,73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Konto 411 skupaj: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3.085,90 €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2.400,00 €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128,58 €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2.950,00 €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95,60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vzdrževanja spletne strani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536,78 €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500,00 €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107,36 €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186,30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Konto 412 skupaj: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 536,78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500,00 €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107,36 €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1.000,00 €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186,30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lastRenderedPageBreak/>
              <w:t xml:space="preserve"> Najemnina poslovnega prostora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4.222,80 €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3.422,00 €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123,40 €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9.860,00 €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233,49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Najemnina fotokopirnega stroja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1.291,07 €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726,00 €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177,83 €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1.300,00 €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100,69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Konto 413 skupaj;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5.513,87 €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4.148,00 €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132,93 €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11.160,00 €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202,40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plačilnega prometa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531,06 €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1.300,00 €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40,85 €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700,00 €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131,81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Konto 415 skupaj: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531,06 €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1.300,00 €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40,85 €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700,00 €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131,81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računovodskega servisa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5.100,00 €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5.100,00 €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100,00 €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Str.amdinistracije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Brigita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12.452,66 €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8.500,00 €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146,50 €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Poslovne storitve, Neda 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Galijaš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s.p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13.262,60 €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11.800,00 €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112,39 €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Poslovne storitve, Maja Nagode 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s.p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3.681,41 €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3.000,00 €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122,71 €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264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storitev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Miomira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Šegina+ZBORNIK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2.547,01 €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3.100,00 €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82,16 €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36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Konto 416 skupaj: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37.043,68 €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31.500,00 €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117,60 €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Stroški- 20% članarine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7.616,99 €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9.354,00 €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81,43 €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15.780,00 €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207,17</w:t>
            </w:r>
          </w:p>
        </w:tc>
      </w:tr>
      <w:tr w:rsidR="00B87E9B" w:rsidRPr="00D86772" w:rsidTr="000C18A2">
        <w:trPr>
          <w:trHeight w:val="48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Stroški Občni zbor društva - brez nagrad 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prostovolcev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15.640,61 €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16.176,00 €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96,69 €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6.000,00 €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38,36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Stroški 10. obletnica društva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1.747,31 €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2.000,00 €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87,37 €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 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Str.drugih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storitev-kopiranje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978,30 €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300,00 €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326,10 €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1.500,00 €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153,33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Radijski oglasi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907,09 €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 -  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-  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48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Stroški tematskega usposabljanja-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slov.filan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1.302,45 €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1.500,00 €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86,83 €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500,00 €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38,39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Str,izobraževanj,seminarjev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878,01 €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450,00 €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195,11 €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500,00 €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56,95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Str.članarine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Športnaunija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Slovenije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50,00 €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50,00 €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100,00 €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50,00 €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100,00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Strokovna pomoč pri razpisih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183,00 €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150,00 €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122,00 €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Vezenje in tisk tekstila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2.125,07 €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1.800,00 €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118,06 €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1.500,00 €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70,59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Najem  dvorane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809,01 €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2.280,00 €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35,48 €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Str.vseh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srečanj/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vsesl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.,reg.,</w:t>
            </w:r>
            <w:proofErr w:type="spellStart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>strok.posvet</w:t>
            </w:r>
            <w:proofErr w:type="spellEnd"/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4.801,44 €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2.700,00 €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177,83 €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20,83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pogostitev prostovoljcev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3.885,08 €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3.350,00 €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115,97 €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25,74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Grishin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kilometrina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645,52 €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280,00 €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230,54 €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300,00 €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46,47</w:t>
            </w:r>
          </w:p>
        </w:tc>
      </w:tr>
      <w:tr w:rsidR="00B87E9B" w:rsidRPr="00D86772" w:rsidTr="000C18A2">
        <w:trPr>
          <w:trHeight w:val="48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usposabljanja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Grishin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in Andraž Purger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7.587,13 €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4.300,00 €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176,44 €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6.000,00 €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79,08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Nadomestila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mat.str.prostovoljcem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1.819,00 €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3.750,00 €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48,51 €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1.500,00 €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82,46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 Stroški storitve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Ubald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>Trnkoczy</w:t>
            </w:r>
            <w:proofErr w:type="spellEnd"/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820,36 €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 -  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-  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33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Druge storitve: (bus in druge storitve)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8.745,36 €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22.784,84 €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38,38 €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4.500,00 €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51,46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Povračila kilometrin prostovoljcem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3.183,76 €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3.200,00 €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99,49 €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2.000,00 €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62,82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8"/>
                <w:szCs w:val="18"/>
                <w:lang w:eastAsia="sl-SI" w:bidi="ar-SA"/>
              </w:rPr>
              <w:t xml:space="preserve"> Stroški organov društva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1.731,04 €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1.750,00 €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98,92 €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2.100,00 €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121,31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u w:val="single"/>
                <w:lang w:eastAsia="sl-SI" w:bidi="ar-SA"/>
              </w:rPr>
              <w:t xml:space="preserve"> Konto 419 skupaj: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65.456,53 €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80.524,84 €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81,29 €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45.330,00 €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69,25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STROŠKI STORITEV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112.167,82 €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120.372,84 €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93,18 €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61.140,00 €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54,51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AMORTIZACIJA OPREME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369,97 €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227,00 €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162,98 €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400,00 €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lastRenderedPageBreak/>
              <w:t xml:space="preserve"> Plače zaposlencev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29.114,84 €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22.300,00 €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130,56 €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58.305,28 €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200,26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Plača podpredsednik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         -  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30.500,00 €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     -  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0,00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 Povračila str.( malica ter prevoz na delo)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1.380,59 €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1.500,00 €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92,04 €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6.200,00 €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449,08</w:t>
            </w:r>
          </w:p>
        </w:tc>
      </w:tr>
      <w:tr w:rsidR="00B87E9B" w:rsidRPr="00D86772" w:rsidTr="000C18A2">
        <w:trPr>
          <w:trHeight w:val="48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 Povračila - potni nalogi za službena potovanja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1.712,08 €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2.000,00 €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85,60 €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2.000,00 €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116,82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sl-SI" w:bidi="ar-SA"/>
              </w:rPr>
              <w:t xml:space="preserve">  Regres za letni dopust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2.160,00 €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1.200,00 €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180,00 €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3.762,32 €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l-SI" w:bidi="ar-SA"/>
              </w:rPr>
              <w:t>174,18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Povračila </w:t>
            </w:r>
            <w:proofErr w:type="spellStart"/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>str.zaposlencev</w:t>
            </w:r>
            <w:proofErr w:type="spellEnd"/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5.252,67 €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4.700,00 €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111,76 €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11.962,32 €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227,74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</w:t>
            </w:r>
            <w:proofErr w:type="spellStart"/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>Delodaj.prisp.od</w:t>
            </w:r>
            <w:proofErr w:type="spellEnd"/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plač, nadom.pl.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4.687,44 €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3.700,00 €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126,69 €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9.387,15 €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200,26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STROŠKI DELA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39.054,95 €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61.200,00 €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63,82 €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79.654,75 €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203,96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DRUGI STROŠKI SKUPAJ: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  27,00 €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        -  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>#DEL/0!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       -  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176,59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S T R O Š K I  R4 in 7020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189.153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215.200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87,90 €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165.044,75 €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87,25</w:t>
            </w:r>
          </w:p>
        </w:tc>
      </w:tr>
      <w:tr w:rsidR="00B87E9B" w:rsidRPr="00D86772" w:rsidTr="000C18A2">
        <w:trPr>
          <w:trHeight w:val="288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l-SI" w:bidi="ar-SA"/>
              </w:rPr>
              <w:t xml:space="preserve">  F I N A N Č N I   R E Z U L T A T  2019/2020: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   147,56 €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11.850,16 €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  <w:t xml:space="preserve">             1,25 €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l-SI" w:bidi="ar-SA"/>
              </w:rPr>
              <w:t xml:space="preserve">          575,25 €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B" w:rsidRPr="00D86772" w:rsidRDefault="00B87E9B" w:rsidP="000C18A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</w:pPr>
            <w:r w:rsidRPr="00D867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sl-SI" w:bidi="ar-SA"/>
              </w:rPr>
              <w:t>389,84</w:t>
            </w:r>
          </w:p>
        </w:tc>
      </w:tr>
    </w:tbl>
    <w:p w:rsidR="00B87E9B" w:rsidRPr="00F05A90" w:rsidRDefault="00B87E9B" w:rsidP="00B87E9B">
      <w:pPr>
        <w:spacing w:after="200" w:line="276" w:lineRule="auto"/>
        <w:rPr>
          <w:rFonts w:ascii="Tahoma" w:hAnsi="Tahoma" w:cs="Tahoma"/>
          <w:color w:val="444444"/>
          <w:sz w:val="20"/>
          <w:szCs w:val="20"/>
          <w:lang w:val="en-US"/>
        </w:rPr>
      </w:pPr>
    </w:p>
    <w:p w:rsidR="00B87E9B" w:rsidRDefault="00B87E9B" w:rsidP="00B87E9B">
      <w:pPr>
        <w:pStyle w:val="Odstavekseznama"/>
        <w:ind w:left="501"/>
        <w:rPr>
          <w:rFonts w:ascii="Trebuchet MS" w:hAnsi="Trebuchet MS"/>
          <w:b/>
          <w:sz w:val="20"/>
          <w:szCs w:val="20"/>
          <w:shd w:val="clear" w:color="auto" w:fill="ECF3F7"/>
        </w:rPr>
      </w:pPr>
      <w:r>
        <w:rPr>
          <w:rFonts w:ascii="Trebuchet MS" w:hAnsi="Trebuchet MS"/>
          <w:b/>
          <w:sz w:val="20"/>
          <w:szCs w:val="20"/>
          <w:shd w:val="clear" w:color="auto" w:fill="ECF3F7"/>
        </w:rPr>
        <w:t xml:space="preserve">Finančni plan je izdelan na osnovi podatkov iz leta 2019, ter v okviru predvidenih prihodkov in odhodkov v letu 2020 ter dodatno narejen s popravki glede na </w:t>
      </w:r>
      <w:proofErr w:type="spellStart"/>
      <w:r>
        <w:rPr>
          <w:rFonts w:ascii="Trebuchet MS" w:hAnsi="Trebuchet MS"/>
          <w:b/>
          <w:sz w:val="20"/>
          <w:szCs w:val="20"/>
          <w:shd w:val="clear" w:color="auto" w:fill="ECF3F7"/>
        </w:rPr>
        <w:t>epdiemijo</w:t>
      </w:r>
      <w:proofErr w:type="spellEnd"/>
      <w:r>
        <w:rPr>
          <w:rFonts w:ascii="Trebuchet MS" w:hAnsi="Trebuchet MS"/>
          <w:b/>
          <w:sz w:val="20"/>
          <w:szCs w:val="20"/>
          <w:shd w:val="clear" w:color="auto" w:fill="ECF3F7"/>
        </w:rPr>
        <w:t xml:space="preserve"> COVID19.</w:t>
      </w:r>
    </w:p>
    <w:p w:rsidR="00B87E9B" w:rsidRDefault="00B87E9B" w:rsidP="00B87E9B">
      <w:pPr>
        <w:pStyle w:val="Odstavekseznama"/>
        <w:ind w:left="501"/>
        <w:rPr>
          <w:rFonts w:ascii="Trebuchet MS" w:hAnsi="Trebuchet MS"/>
          <w:b/>
          <w:sz w:val="20"/>
          <w:szCs w:val="20"/>
          <w:shd w:val="clear" w:color="auto" w:fill="ECF3F7"/>
        </w:rPr>
      </w:pPr>
    </w:p>
    <w:p w:rsidR="00B87E9B" w:rsidRDefault="00B87E9B" w:rsidP="00B87E9B">
      <w:pPr>
        <w:pStyle w:val="Odstavekseznama"/>
        <w:ind w:left="501"/>
        <w:rPr>
          <w:rFonts w:ascii="Trebuchet MS" w:hAnsi="Trebuchet MS"/>
          <w:b/>
          <w:sz w:val="20"/>
          <w:szCs w:val="20"/>
          <w:shd w:val="clear" w:color="auto" w:fill="ECF3F7"/>
        </w:rPr>
      </w:pPr>
      <w:r>
        <w:rPr>
          <w:rFonts w:ascii="Trebuchet MS" w:hAnsi="Trebuchet MS"/>
          <w:b/>
          <w:sz w:val="20"/>
          <w:szCs w:val="20"/>
          <w:shd w:val="clear" w:color="auto" w:fill="ECF3F7"/>
        </w:rPr>
        <w:t>Finančni plan izdelala</w:t>
      </w:r>
      <w:r>
        <w:rPr>
          <w:rFonts w:ascii="Trebuchet MS" w:hAnsi="Trebuchet MS"/>
          <w:b/>
          <w:sz w:val="20"/>
          <w:szCs w:val="20"/>
          <w:shd w:val="clear" w:color="auto" w:fill="ECF3F7"/>
        </w:rPr>
        <w:t xml:space="preserve"> 20.5.2020</w:t>
      </w:r>
      <w:r>
        <w:rPr>
          <w:rFonts w:ascii="Trebuchet MS" w:hAnsi="Trebuchet MS"/>
          <w:b/>
          <w:sz w:val="20"/>
          <w:szCs w:val="20"/>
          <w:shd w:val="clear" w:color="auto" w:fill="ECF3F7"/>
        </w:rPr>
        <w:t>:</w:t>
      </w:r>
    </w:p>
    <w:p w:rsidR="00B87E9B" w:rsidRDefault="00B87E9B" w:rsidP="00B87E9B">
      <w:pPr>
        <w:pStyle w:val="Odstavekseznama"/>
        <w:ind w:left="501"/>
        <w:rPr>
          <w:rFonts w:ascii="Trebuchet MS" w:hAnsi="Trebuchet MS"/>
          <w:b/>
          <w:sz w:val="20"/>
          <w:szCs w:val="20"/>
          <w:shd w:val="clear" w:color="auto" w:fill="ECF3F7"/>
        </w:rPr>
      </w:pPr>
      <w:r>
        <w:rPr>
          <w:rFonts w:ascii="Trebuchet MS" w:hAnsi="Trebuchet MS"/>
          <w:b/>
          <w:sz w:val="20"/>
          <w:szCs w:val="20"/>
          <w:shd w:val="clear" w:color="auto" w:fill="ECF3F7"/>
        </w:rPr>
        <w:t>Brigita Grubič</w:t>
      </w:r>
    </w:p>
    <w:p w:rsidR="00633885" w:rsidRDefault="00B87E9B"/>
    <w:sectPr w:rsidR="0063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9B"/>
    <w:rsid w:val="00800DCC"/>
    <w:rsid w:val="00B87E9B"/>
    <w:rsid w:val="00BE6AC1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7D57"/>
  <w15:chartTrackingRefBased/>
  <w15:docId w15:val="{8D453873-B039-413F-836A-9D1070B2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87E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87E9B"/>
    <w:pPr>
      <w:ind w:left="720"/>
      <w:contextualSpacing/>
    </w:pPr>
    <w:rPr>
      <w:szCs w:val="21"/>
    </w:rPr>
  </w:style>
  <w:style w:type="character" w:customStyle="1" w:styleId="OdstavekseznamaZnak">
    <w:name w:val="Odstavek seznama Znak"/>
    <w:link w:val="Odstavekseznama"/>
    <w:uiPriority w:val="34"/>
    <w:locked/>
    <w:rsid w:val="00B87E9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2020-06-02T12:59:00Z</dcterms:created>
  <dcterms:modified xsi:type="dcterms:W3CDTF">2020-06-02T13:01:00Z</dcterms:modified>
</cp:coreProperties>
</file>